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E8" w:rsidRPr="004D5AE8" w:rsidRDefault="004D5AE8" w:rsidP="004D5AE8">
      <w:pPr>
        <w:pageBreakBefore/>
        <w:spacing w:after="0" w:line="240" w:lineRule="auto"/>
        <w:ind w:left="5664" w:firstLine="709"/>
        <w:jc w:val="center"/>
        <w:rPr>
          <w:rFonts w:ascii="Times New Roman" w:eastAsia="Calibri" w:hAnsi="Times New Roman" w:cs="Times New Roman"/>
          <w:bCs/>
        </w:rPr>
      </w:pPr>
      <w:r w:rsidRPr="004D5AE8">
        <w:rPr>
          <w:rFonts w:ascii="Times New Roman" w:eastAsia="Calibri" w:hAnsi="Times New Roman" w:cs="Times New Roman"/>
          <w:bCs/>
        </w:rPr>
        <w:t>Приложение № 11</w:t>
      </w:r>
    </w:p>
    <w:p w:rsidR="004D5AE8" w:rsidRPr="004D5AE8" w:rsidRDefault="004D5AE8" w:rsidP="004D5AE8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4D5AE8">
        <w:rPr>
          <w:rFonts w:ascii="Times New Roman" w:eastAsia="Calibri" w:hAnsi="Times New Roman" w:cs="Times New Roman"/>
          <w:bCs/>
        </w:rPr>
        <w:t xml:space="preserve">                                                                                                               к договору № ______</w:t>
      </w:r>
    </w:p>
    <w:p w:rsidR="004D5AE8" w:rsidRPr="004D5AE8" w:rsidRDefault="004D5AE8" w:rsidP="004D5AE8">
      <w:pPr>
        <w:spacing w:after="0" w:line="240" w:lineRule="auto"/>
        <w:ind w:left="3540" w:firstLine="708"/>
        <w:rPr>
          <w:rFonts w:ascii="Times New Roman" w:eastAsia="Calibri" w:hAnsi="Times New Roman" w:cs="Times New Roman"/>
          <w:bCs/>
        </w:rPr>
      </w:pPr>
      <w:r w:rsidRPr="004D5AE8">
        <w:rPr>
          <w:rFonts w:ascii="Times New Roman" w:eastAsia="Calibri" w:hAnsi="Times New Roman" w:cs="Times New Roman"/>
          <w:bCs/>
        </w:rPr>
        <w:t xml:space="preserve">                                                  от «    » _________</w:t>
      </w:r>
    </w:p>
    <w:p w:rsidR="004D5AE8" w:rsidRPr="004D5AE8" w:rsidRDefault="004D5AE8" w:rsidP="004D5AE8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4D5AE8" w:rsidRPr="004D5AE8" w:rsidRDefault="004D5AE8" w:rsidP="004D5AE8">
      <w:pPr>
        <w:keepNext/>
        <w:keepLines/>
        <w:spacing w:line="240" w:lineRule="auto"/>
        <w:ind w:right="20"/>
        <w:jc w:val="center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Перечень и порядок страхования рисков.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4D5AE8">
        <w:rPr>
          <w:rFonts w:ascii="Times New Roman" w:eastAsia="Calibri" w:hAnsi="Times New Roman" w:cs="Times New Roman"/>
          <w:bCs/>
        </w:rPr>
        <w:t>В случае</w:t>
      </w:r>
      <w:proofErr w:type="gramStart"/>
      <w:r w:rsidRPr="004D5AE8">
        <w:rPr>
          <w:rFonts w:ascii="Times New Roman" w:eastAsia="Calibri" w:hAnsi="Times New Roman" w:cs="Times New Roman"/>
          <w:bCs/>
        </w:rPr>
        <w:t>,</w:t>
      </w:r>
      <w:proofErr w:type="gramEnd"/>
      <w:r w:rsidRPr="004D5AE8">
        <w:rPr>
          <w:rFonts w:ascii="Times New Roman" w:eastAsia="Calibri" w:hAnsi="Times New Roman" w:cs="Times New Roman"/>
          <w:bCs/>
        </w:rPr>
        <w:t xml:space="preserve">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4D5AE8" w:rsidRPr="004D5AE8" w:rsidRDefault="004D5AE8" w:rsidP="004D5AE8">
      <w:pPr>
        <w:tabs>
          <w:tab w:val="right" w:pos="567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4D5AE8" w:rsidRPr="004D5AE8" w:rsidRDefault="004D5AE8" w:rsidP="004D5AE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4D5AE8">
        <w:rPr>
          <w:rFonts w:ascii="Times New Roman" w:eastAsia="Calibri" w:hAnsi="Times New Roman" w:cs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  <w:proofErr w:type="gramEnd"/>
    </w:p>
    <w:p w:rsidR="004D5AE8" w:rsidRPr="004D5AE8" w:rsidRDefault="004D5AE8" w:rsidP="004D5AE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4D5AE8" w:rsidRPr="004D5AE8" w:rsidRDefault="004D5AE8" w:rsidP="004D5AE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4D5AE8">
        <w:rPr>
          <w:rFonts w:ascii="Times New Roman" w:eastAsia="Calibri" w:hAnsi="Times New Roman" w:cs="Times New Roman"/>
        </w:rPr>
        <w:t xml:space="preserve"> – ______ (_______) </w:t>
      </w:r>
      <w:proofErr w:type="gramEnd"/>
      <w:r w:rsidRPr="004D5AE8">
        <w:rPr>
          <w:rFonts w:ascii="Times New Roman" w:eastAsia="Calibri" w:hAnsi="Times New Roman" w:cs="Times New Roman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4D5AE8" w:rsidRPr="004D5AE8" w:rsidRDefault="004D5AE8" w:rsidP="004D5AE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3. Проекты договоров страхования Подрядчик обязан предварительно согласовать с Заказчиком.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4D5AE8" w:rsidRPr="004D5AE8" w:rsidRDefault="004D5AE8" w:rsidP="004D5AE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D5AE8">
        <w:rPr>
          <w:rFonts w:ascii="Times New Roman" w:eastAsia="Calibri" w:hAnsi="Times New Roman" w:cs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A40973" w:rsidRDefault="00A40973">
      <w:bookmarkStart w:id="0" w:name="_GoBack"/>
      <w:bookmarkEnd w:id="0"/>
    </w:p>
    <w:sectPr w:rsidR="00A40973" w:rsidSect="00690DB1">
      <w:footerReference w:type="default" r:id="rId6"/>
      <w:pgSz w:w="11906" w:h="16838"/>
      <w:pgMar w:top="567" w:right="850" w:bottom="1134" w:left="1701" w:header="708" w:footer="5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52" w:rsidRDefault="004D5AE8" w:rsidP="00690DB1">
    <w:pPr>
      <w:pStyle w:val="a3"/>
    </w:pPr>
    <w:permStart w:id="646270534" w:edGrp="everyone"/>
    <w:r w:rsidRPr="00AB1B39">
      <w:rPr>
        <w:b/>
        <w:i/>
        <w:sz w:val="20"/>
        <w:szCs w:val="20"/>
      </w:rPr>
      <w:t>Типовой договор</w:t>
    </w:r>
    <w:r>
      <w:rPr>
        <w:b/>
        <w:i/>
        <w:sz w:val="20"/>
        <w:szCs w:val="20"/>
      </w:rPr>
      <w:tab/>
    </w:r>
    <w:r>
      <w:rPr>
        <w:b/>
        <w:i/>
        <w:sz w:val="20"/>
        <w:szCs w:val="20"/>
      </w:rPr>
      <w:tab/>
    </w:r>
  </w:p>
  <w:permEnd w:id="646270534"/>
  <w:p w:rsidR="00690DB1" w:rsidRDefault="004D5AE8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902"/>
    <w:rsid w:val="004B7902"/>
    <w:rsid w:val="004D5AE8"/>
    <w:rsid w:val="00A4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D5AE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D5AE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D5AE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D5A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2766</Characters>
  <Application>Microsoft Office Word</Application>
  <DocSecurity>0</DocSecurity>
  <Lines>23</Lines>
  <Paragraphs>6</Paragraphs>
  <ScaleCrop>false</ScaleCrop>
  <Company>ТГК-1</Company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Пользователь ПТЭЦ</cp:lastModifiedBy>
  <cp:revision>2</cp:revision>
  <dcterms:created xsi:type="dcterms:W3CDTF">2014-08-01T12:08:00Z</dcterms:created>
  <dcterms:modified xsi:type="dcterms:W3CDTF">2014-08-01T12:09:00Z</dcterms:modified>
</cp:coreProperties>
</file>